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759" w:rsidRPr="00A40616" w:rsidRDefault="00A40616" w:rsidP="00A40616">
      <w:pPr>
        <w:pBdr>
          <w:bottom w:val="single" w:sz="6" w:space="1" w:color="auto"/>
        </w:pBdr>
        <w:spacing w:line="276" w:lineRule="auto"/>
        <w:jc w:val="center"/>
        <w:rPr>
          <w:rFonts w:ascii="Amazon Ember" w:hAnsi="Amazon Ember" w:cs="Amazon Ember"/>
          <w:b/>
          <w:bCs/>
          <w:sz w:val="32"/>
          <w:szCs w:val="32"/>
        </w:rPr>
      </w:pPr>
      <w:r w:rsidRPr="00A40616">
        <w:rPr>
          <w:rFonts w:ascii="Amazon Ember" w:hAnsi="Amazon Ember" w:cs="Amazon Ember"/>
          <w:b/>
          <w:bCs/>
          <w:sz w:val="32"/>
          <w:szCs w:val="32"/>
        </w:rPr>
        <w:t>Semblanza curricular</w:t>
      </w:r>
    </w:p>
    <w:p w:rsidR="00A40616" w:rsidRPr="00A40616" w:rsidRDefault="00A40616" w:rsidP="00FF608D">
      <w:pPr>
        <w:spacing w:line="240" w:lineRule="auto"/>
        <w:jc w:val="center"/>
        <w:rPr>
          <w:rFonts w:ascii="Amazon Ember" w:hAnsi="Amazon Ember" w:cs="Amazon Ember"/>
          <w:b/>
          <w:bCs/>
          <w:sz w:val="24"/>
          <w:szCs w:val="24"/>
        </w:rPr>
      </w:pPr>
      <w:r w:rsidRPr="00A40616">
        <w:rPr>
          <w:rFonts w:ascii="Amazon Ember" w:hAnsi="Amazon Ember" w:cs="Amazon Ember"/>
          <w:b/>
          <w:bCs/>
          <w:sz w:val="24"/>
          <w:szCs w:val="24"/>
        </w:rPr>
        <w:t>SALVADOR ALBAVERA RODRÍGUEZ</w:t>
      </w:r>
    </w:p>
    <w:p w:rsidR="00A40616" w:rsidRPr="00A40616" w:rsidRDefault="00A40616" w:rsidP="00FF608D">
      <w:pPr>
        <w:spacing w:line="240" w:lineRule="auto"/>
        <w:jc w:val="both"/>
        <w:rPr>
          <w:rFonts w:ascii="Amazon Ember" w:hAnsi="Amazon Ember" w:cs="Amazon Ember"/>
          <w:b/>
          <w:bCs/>
          <w:sz w:val="24"/>
          <w:szCs w:val="24"/>
        </w:rPr>
      </w:pPr>
      <w:r w:rsidRPr="00A40616">
        <w:rPr>
          <w:rFonts w:ascii="Amazon Ember" w:hAnsi="Amazon Ember" w:cs="Amazon Ember"/>
          <w:b/>
          <w:bCs/>
          <w:sz w:val="24"/>
          <w:szCs w:val="24"/>
        </w:rPr>
        <w:t>Académica:</w:t>
      </w:r>
    </w:p>
    <w:p w:rsidR="00A40616" w:rsidRDefault="00A40616" w:rsidP="00FF608D">
      <w:pPr>
        <w:spacing w:line="240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Originario de la ciudad de Cuernavaca, Morelos, lugar donde realizó su instrucción básica, media y superior. Es egresado de la Licenciatura en Derecho y Ciencias Sociales de la Universidad Autónoma del Estado de Morelos, culminando sus estudios</w:t>
      </w:r>
      <w:r w:rsidR="00BC2500">
        <w:rPr>
          <w:rFonts w:ascii="Amazon Ember" w:hAnsi="Amazon Ember" w:cs="Amazon Ember"/>
          <w:sz w:val="24"/>
          <w:szCs w:val="24"/>
        </w:rPr>
        <w:t xml:space="preserve"> con la tesis intitulada “La Constitución Mexicana como violadora de los derechos humanos religiosos”.</w:t>
      </w:r>
      <w:r w:rsidR="00FF608D">
        <w:rPr>
          <w:rFonts w:ascii="Amazon Ember" w:hAnsi="Amazon Ember" w:cs="Amazon Ember"/>
          <w:sz w:val="24"/>
          <w:szCs w:val="24"/>
        </w:rPr>
        <w:t xml:space="preserve"> Actualmente ha cursado diversos diplomados y cursos, entre los que destacan el de Derecho Administrativo, impartido en la Universidad del Valle de México; curso de capacitación sobre la Ley General de Responsabilidad Administrativas, impartido por Public Management de México S. C.</w:t>
      </w:r>
    </w:p>
    <w:p w:rsidR="00FF608D" w:rsidRDefault="00FF608D" w:rsidP="00FF608D">
      <w:pPr>
        <w:spacing w:line="240" w:lineRule="auto"/>
        <w:jc w:val="both"/>
        <w:rPr>
          <w:rFonts w:ascii="Amazon Ember" w:hAnsi="Amazon Ember" w:cs="Amazon Ember"/>
          <w:sz w:val="24"/>
          <w:szCs w:val="24"/>
        </w:rPr>
      </w:pPr>
    </w:p>
    <w:p w:rsidR="00A40616" w:rsidRPr="00A40616" w:rsidRDefault="00A40616" w:rsidP="00FF608D">
      <w:pPr>
        <w:spacing w:line="240" w:lineRule="auto"/>
        <w:jc w:val="both"/>
        <w:rPr>
          <w:rFonts w:ascii="Amazon Ember" w:hAnsi="Amazon Ember" w:cs="Amazon Ember"/>
          <w:b/>
          <w:bCs/>
          <w:sz w:val="24"/>
          <w:szCs w:val="24"/>
        </w:rPr>
      </w:pPr>
      <w:r w:rsidRPr="00A40616">
        <w:rPr>
          <w:rFonts w:ascii="Amazon Ember" w:hAnsi="Amazon Ember" w:cs="Amazon Ember"/>
          <w:b/>
          <w:bCs/>
          <w:sz w:val="24"/>
          <w:szCs w:val="24"/>
        </w:rPr>
        <w:t>Experiencia profesional:</w:t>
      </w:r>
    </w:p>
    <w:p w:rsidR="00A40616" w:rsidRDefault="00FF608D" w:rsidP="00A40616">
      <w:p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Cuenta con más de veinticinco años de experiencia en el servicio público</w:t>
      </w:r>
      <w:r w:rsidR="00986D55">
        <w:rPr>
          <w:rFonts w:ascii="Amazon Ember" w:hAnsi="Amazon Ember" w:cs="Amazon Ember"/>
          <w:sz w:val="24"/>
          <w:szCs w:val="24"/>
        </w:rPr>
        <w:t xml:space="preserve"> y privado</w:t>
      </w:r>
      <w:r>
        <w:rPr>
          <w:rFonts w:ascii="Amazon Ember" w:hAnsi="Amazon Ember" w:cs="Amazon Ember"/>
          <w:sz w:val="24"/>
          <w:szCs w:val="24"/>
        </w:rPr>
        <w:t>, entre los que se destacan:</w:t>
      </w:r>
    </w:p>
    <w:p w:rsidR="00FF608D" w:rsidRDefault="00986D55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Asesor jurídico en la Cámara Nacional de Comercio, Servicios y Turismo, en la ciudad de Cuernavaca, Morelos.</w:t>
      </w:r>
    </w:p>
    <w:p w:rsidR="00986D55" w:rsidRDefault="00986D55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Actuario, Secretario de Acuerdos y Secretario General, del Tribunal de lo Contencioso Administrativo del Poder Judicial del Estado de Morelos.</w:t>
      </w:r>
    </w:p>
    <w:p w:rsidR="00986D55" w:rsidRDefault="00986D55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Auxiliar jurídico y Secretario Auxiliar de Huelgas en la Junta Local de Conciliación y Arbitraje del Estado de Morelos.</w:t>
      </w:r>
    </w:p>
    <w:p w:rsidR="00986D55" w:rsidRDefault="00986D55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Agente del Ministerio Público y Secretario Técnico del Procurador en la Procuraduría General de Justicia del Estado de Morelos.</w:t>
      </w:r>
    </w:p>
    <w:p w:rsidR="00986D55" w:rsidRDefault="00986D55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 w:rsidRPr="00986D55">
        <w:rPr>
          <w:rFonts w:ascii="Amazon Ember" w:hAnsi="Amazon Ember" w:cs="Amazon Ember"/>
          <w:sz w:val="24"/>
          <w:szCs w:val="24"/>
        </w:rPr>
        <w:t>Subdirector de Empresas de Seguridad Privada en la Secretaría de Seguridad Pública del Estado de Morelos.</w:t>
      </w:r>
    </w:p>
    <w:p w:rsidR="00986D55" w:rsidRDefault="00986D55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>Secretario de Acuerdos</w:t>
      </w:r>
      <w:r w:rsidR="00702786">
        <w:rPr>
          <w:rFonts w:ascii="Amazon Ember" w:hAnsi="Amazon Ember" w:cs="Amazon Ember"/>
          <w:sz w:val="24"/>
          <w:szCs w:val="24"/>
        </w:rPr>
        <w:t xml:space="preserve"> en el Tribunal de Justicia Administrativa del Estado de Morelos.</w:t>
      </w:r>
    </w:p>
    <w:p w:rsidR="00702786" w:rsidRPr="00FF608D" w:rsidRDefault="00702786" w:rsidP="00FF608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mazon Ember" w:hAnsi="Amazon Ember" w:cs="Amazon Ember"/>
          <w:sz w:val="24"/>
          <w:szCs w:val="24"/>
        </w:rPr>
      </w:pPr>
      <w:r>
        <w:rPr>
          <w:rFonts w:ascii="Amazon Ember" w:hAnsi="Amazon Ember" w:cs="Amazon Ember"/>
          <w:sz w:val="24"/>
          <w:szCs w:val="24"/>
        </w:rPr>
        <w:t xml:space="preserve">Finalmente, el 01 de febrero de 2008, fue designado Secretario de Estudio y Cuenta del Tribunal de Justicia Administrativa del Estado de Morelos, </w:t>
      </w:r>
      <w:r w:rsidR="00DC5988">
        <w:rPr>
          <w:rFonts w:ascii="Amazon Ember" w:hAnsi="Amazon Ember" w:cs="Amazon Ember"/>
          <w:sz w:val="24"/>
          <w:szCs w:val="24"/>
        </w:rPr>
        <w:t>cargo</w:t>
      </w:r>
      <w:bookmarkStart w:id="0" w:name="_GoBack"/>
      <w:bookmarkEnd w:id="0"/>
      <w:r>
        <w:rPr>
          <w:rFonts w:ascii="Amazon Ember" w:hAnsi="Amazon Ember" w:cs="Amazon Ember"/>
          <w:sz w:val="24"/>
          <w:szCs w:val="24"/>
        </w:rPr>
        <w:t xml:space="preserve"> que desempeña hasta la fecha.</w:t>
      </w:r>
    </w:p>
    <w:sectPr w:rsidR="00702786" w:rsidRPr="00FF6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53BC"/>
    <w:multiLevelType w:val="hybridMultilevel"/>
    <w:tmpl w:val="4F303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16"/>
    <w:rsid w:val="000542F7"/>
    <w:rsid w:val="003E179F"/>
    <w:rsid w:val="0041509B"/>
    <w:rsid w:val="00450832"/>
    <w:rsid w:val="005107A9"/>
    <w:rsid w:val="0059776C"/>
    <w:rsid w:val="00685D05"/>
    <w:rsid w:val="006B37F8"/>
    <w:rsid w:val="00702786"/>
    <w:rsid w:val="007642BC"/>
    <w:rsid w:val="007F0E2E"/>
    <w:rsid w:val="00887462"/>
    <w:rsid w:val="00986D55"/>
    <w:rsid w:val="009D027E"/>
    <w:rsid w:val="00A40616"/>
    <w:rsid w:val="00A46E87"/>
    <w:rsid w:val="00BC2500"/>
    <w:rsid w:val="00BE2F8B"/>
    <w:rsid w:val="00D84DB1"/>
    <w:rsid w:val="00DC5988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FCE3"/>
  <w15:chartTrackingRefBased/>
  <w15:docId w15:val="{5EE6A0AF-3D97-426E-AA86-6401C21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B37F8"/>
    <w:pPr>
      <w:keepNext/>
      <w:keepLines/>
      <w:spacing w:before="240" w:after="0"/>
      <w:outlineLvl w:val="0"/>
    </w:pPr>
    <w:rPr>
      <w:rFonts w:ascii="Amazon Ember" w:eastAsiaTheme="majorEastAsia" w:hAnsi="Amazon Ember" w:cstheme="majorBidi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B37F8"/>
    <w:pPr>
      <w:keepNext/>
      <w:keepLines/>
      <w:spacing w:before="40" w:after="0"/>
      <w:outlineLvl w:val="1"/>
    </w:pPr>
    <w:rPr>
      <w:rFonts w:ascii="Amazon Ember" w:eastAsiaTheme="majorEastAsia" w:hAnsi="Amazon Ember" w:cstheme="majorBidi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6B37F8"/>
    <w:pPr>
      <w:keepNext/>
      <w:keepLines/>
      <w:spacing w:before="40" w:after="0"/>
      <w:outlineLvl w:val="2"/>
    </w:pPr>
    <w:rPr>
      <w:rFonts w:ascii="Amazon Ember" w:eastAsiaTheme="majorEastAsia" w:hAnsi="Amazon Ember" w:cstheme="majorBidi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TDC TJA"/>
    <w:basedOn w:val="Normal"/>
    <w:next w:val="Normal"/>
    <w:autoRedefine/>
    <w:uiPriority w:val="39"/>
    <w:unhideWhenUsed/>
    <w:qFormat/>
    <w:rsid w:val="007642BC"/>
    <w:pPr>
      <w:spacing w:after="100" w:line="240" w:lineRule="auto"/>
    </w:pPr>
    <w:rPr>
      <w:rFonts w:ascii="Amazon Ember" w:eastAsia="Times New Roman" w:hAnsi="Amazon Ember" w:cs="Times New Roman"/>
      <w:sz w:val="2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37F8"/>
    <w:rPr>
      <w:rFonts w:ascii="Amazon Ember" w:eastAsiaTheme="majorEastAsia" w:hAnsi="Amazon Ember" w:cstheme="majorBidi"/>
      <w:sz w:val="36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B37F8"/>
    <w:rPr>
      <w:rFonts w:ascii="Amazon Ember" w:eastAsiaTheme="majorEastAsia" w:hAnsi="Amazon Ember" w:cstheme="majorBidi"/>
      <w:sz w:val="32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6B37F8"/>
    <w:rPr>
      <w:rFonts w:ascii="Amazon Ember" w:eastAsiaTheme="majorEastAsia" w:hAnsi="Amazon Ember" w:cstheme="majorBidi"/>
      <w:sz w:val="28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FF6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Albavera Rodríguez</dc:creator>
  <cp:keywords/>
  <dc:description/>
  <cp:lastModifiedBy>Salvador Albavera Rodríguez</cp:lastModifiedBy>
  <cp:revision>3</cp:revision>
  <dcterms:created xsi:type="dcterms:W3CDTF">2020-01-20T16:19:00Z</dcterms:created>
  <dcterms:modified xsi:type="dcterms:W3CDTF">2020-01-20T17:33:00Z</dcterms:modified>
</cp:coreProperties>
</file>